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3A22" w14:textId="77777777" w:rsidR="00DA5AB0" w:rsidRDefault="00DA5AB0" w:rsidP="00DA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21959">
        <w:rPr>
          <w:b/>
          <w:bCs/>
        </w:rPr>
        <w:t>TOWNSHIP OF ACME</w:t>
      </w:r>
    </w:p>
    <w:p w14:paraId="3A7E0670" w14:textId="77777777" w:rsidR="00DA5AB0" w:rsidRPr="00BE36E9" w:rsidRDefault="00DA5AB0" w:rsidP="00DA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21959">
        <w:rPr>
          <w:u w:val="single"/>
        </w:rPr>
        <w:t>NOTICE OF ADOPTION</w:t>
      </w:r>
    </w:p>
    <w:p w14:paraId="0FC9D999" w14:textId="77777777" w:rsidR="00DA5AB0" w:rsidRPr="00A21959" w:rsidRDefault="00DA5AB0" w:rsidP="00DA5AB0">
      <w:pPr>
        <w:widowControl w:val="0"/>
      </w:pPr>
    </w:p>
    <w:p w14:paraId="4DAD6D11" w14:textId="4D84942B" w:rsidR="00DA5AB0" w:rsidRDefault="00DA5AB0" w:rsidP="00DA5AB0">
      <w:pPr>
        <w:overflowPunct w:val="0"/>
        <w:spacing w:after="120"/>
        <w:textAlignment w:val="baseline"/>
      </w:pPr>
      <w:r>
        <w:t xml:space="preserve">PLEASE TAKE NOTICE that the ACME TOWNSHIP BOARD OF TRUSTEES at its regular Zoom meeting held on </w:t>
      </w:r>
      <w:r w:rsidR="009346B3">
        <w:t>October 6</w:t>
      </w:r>
      <w:r>
        <w:t xml:space="preserve">, 2020, 6042 Acme Road, Williamsburg MI 49690, adopted the following </w:t>
      </w:r>
      <w:r w:rsidR="00CC7ADF">
        <w:t>o</w:t>
      </w:r>
      <w:r>
        <w:t>rdinance</w:t>
      </w:r>
      <w:r w:rsidR="007C6D46">
        <w:t xml:space="preserve"> to repeal </w:t>
      </w:r>
      <w:r w:rsidR="00DC11B4">
        <w:t>the prior Acme Township Junk  Ordinance #2005-04</w:t>
      </w:r>
      <w:r>
        <w:t>:</w:t>
      </w:r>
    </w:p>
    <w:p w14:paraId="113DFEA5" w14:textId="71653BBF" w:rsidR="00DA5AB0" w:rsidRPr="00170C89" w:rsidRDefault="00DA5AB0" w:rsidP="00DA5AB0">
      <w:pPr>
        <w:rPr>
          <w:b/>
          <w:bCs/>
        </w:rPr>
      </w:pPr>
      <w:r>
        <w:rPr>
          <w:b/>
          <w:bCs/>
        </w:rPr>
        <w:t xml:space="preserve">ACME TOWNSHIP </w:t>
      </w:r>
      <w:r w:rsidR="009346B3">
        <w:rPr>
          <w:b/>
          <w:bCs/>
        </w:rPr>
        <w:t>JUNK</w:t>
      </w:r>
      <w:r>
        <w:rPr>
          <w:b/>
          <w:bCs/>
        </w:rPr>
        <w:t xml:space="preserve"> </w:t>
      </w:r>
      <w:r w:rsidRPr="00170C89">
        <w:rPr>
          <w:b/>
          <w:bCs/>
        </w:rPr>
        <w:t>ORDINANCE NO: 2020-0</w:t>
      </w:r>
      <w:r w:rsidR="009346B3">
        <w:rPr>
          <w:b/>
          <w:bCs/>
        </w:rPr>
        <w:t>2</w:t>
      </w:r>
      <w:r w:rsidRPr="00170C89">
        <w:rPr>
          <w:b/>
          <w:bCs/>
        </w:rPr>
        <w:t xml:space="preserve"> </w:t>
      </w:r>
    </w:p>
    <w:p w14:paraId="04299E28" w14:textId="77777777" w:rsidR="007C6D46" w:rsidRPr="007C6D46" w:rsidRDefault="007C6D46" w:rsidP="007C6D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C6D46">
        <w:rPr>
          <w:rFonts w:asciiTheme="minorHAnsi" w:eastAsiaTheme="minorHAnsi" w:hAnsiTheme="minorHAnsi" w:cstheme="minorHAnsi"/>
        </w:rPr>
        <w:t>An ordinance to secure the public peace, health, safety and general welfare of the residents and</w:t>
      </w:r>
    </w:p>
    <w:p w14:paraId="4BA51C81" w14:textId="77777777" w:rsidR="007C6D46" w:rsidRPr="007C6D46" w:rsidRDefault="007C6D46" w:rsidP="007C6D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C6D46">
        <w:rPr>
          <w:rFonts w:asciiTheme="minorHAnsi" w:eastAsiaTheme="minorHAnsi" w:hAnsiTheme="minorHAnsi" w:cstheme="minorHAnsi"/>
        </w:rPr>
        <w:t>property owners of Acme Township, Grand Traverse County, Michigan, by the regulation of the</w:t>
      </w:r>
    </w:p>
    <w:p w14:paraId="18434EA4" w14:textId="77777777" w:rsidR="007C6D46" w:rsidRPr="007C6D46" w:rsidRDefault="007C6D46" w:rsidP="007C6D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C6D46">
        <w:rPr>
          <w:rFonts w:asciiTheme="minorHAnsi" w:eastAsiaTheme="minorHAnsi" w:hAnsiTheme="minorHAnsi" w:cstheme="minorHAnsi"/>
        </w:rPr>
        <w:t>outdoor parking and storage of motor vehicles, machinery, appliances, and scrap within Acme</w:t>
      </w:r>
    </w:p>
    <w:p w14:paraId="5563A98F" w14:textId="723518F9" w:rsidR="00DA5AB0" w:rsidRDefault="007C6D46" w:rsidP="007C6D4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7C6D46">
        <w:rPr>
          <w:rFonts w:asciiTheme="minorHAnsi" w:eastAsiaTheme="minorHAnsi" w:hAnsiTheme="minorHAnsi" w:cstheme="minorHAnsi"/>
          <w:sz w:val="22"/>
          <w:szCs w:val="22"/>
        </w:rPr>
        <w:t>Township; and to provide penalties for the violation of this ordinance.</w:t>
      </w:r>
    </w:p>
    <w:p w14:paraId="7A0C031D" w14:textId="77777777" w:rsidR="00CC7ADF" w:rsidRDefault="00CC7ADF" w:rsidP="007C6D4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14:paraId="2B3218B4" w14:textId="39E056B6" w:rsidR="00DC11B4" w:rsidRDefault="00DC11B4" w:rsidP="007C6D4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Sections 1-3: Remain the same in their entirety. </w:t>
      </w:r>
    </w:p>
    <w:p w14:paraId="6E6B6299" w14:textId="77777777" w:rsidR="00CC7ADF" w:rsidRDefault="00CC7ADF" w:rsidP="007C6D4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14:paraId="6F93BE6E" w14:textId="28B289A9" w:rsidR="00DC11B4" w:rsidRDefault="00DC11B4" w:rsidP="007C6D4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Section 4: Has been amended to authorize the Zoning Administrator or another person authorized by resolution of the Township Board to enforce the ordinance.</w:t>
      </w:r>
    </w:p>
    <w:p w14:paraId="6457D875" w14:textId="77777777" w:rsidR="00CC7ADF" w:rsidRDefault="00CC7ADF" w:rsidP="007C6D4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14:paraId="74BA4931" w14:textId="1917E5F6" w:rsidR="00DC11B4" w:rsidRDefault="00DC11B4" w:rsidP="00DC11B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Section 5: Clarifies violation and penalties. The Township may seek injunctive relief against a violator. </w:t>
      </w:r>
    </w:p>
    <w:p w14:paraId="44DDBF98" w14:textId="0A0C1106" w:rsidR="00CC7ADF" w:rsidRDefault="00CC7ADF" w:rsidP="00DC11B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BF5CEC0" w14:textId="03002F10" w:rsidR="00CC7ADF" w:rsidRPr="007C6D46" w:rsidRDefault="00CC7ADF" w:rsidP="00DC11B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Section 7: Repeals the prior Ordinance #2005-04.</w:t>
      </w:r>
    </w:p>
    <w:p w14:paraId="0DB83079" w14:textId="77777777" w:rsidR="007C6D46" w:rsidRDefault="007C6D46" w:rsidP="007C6D4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</w:pPr>
    </w:p>
    <w:p w14:paraId="6B6CC5A9" w14:textId="687405FE" w:rsidR="00DA5AB0" w:rsidRDefault="00DA5AB0" w:rsidP="00DA5AB0">
      <w:pPr>
        <w:overflowPunct w:val="0"/>
        <w:spacing w:after="120"/>
        <w:textAlignment w:val="baseline"/>
      </w:pPr>
      <w:r>
        <w:t xml:space="preserve">The township ordinance shall become effective 30 days after publication. </w:t>
      </w:r>
    </w:p>
    <w:p w14:paraId="46E7E81E" w14:textId="77777777" w:rsidR="00DA5AB0" w:rsidRDefault="00DA5AB0" w:rsidP="00DA5AB0">
      <w:pPr>
        <w:widowControl w:val="0"/>
      </w:pPr>
      <w:r>
        <w:t xml:space="preserve">A copy of said ordinance may be inspected at the Acme Township Hall Monday through Thursday, from 7:30 a.m. to 6:00 p.m.  The ordinance is also available on the Acme Township website: </w:t>
      </w:r>
      <w:hyperlink r:id="rId4" w:history="1">
        <w:r>
          <w:rPr>
            <w:rStyle w:val="Hyperlink"/>
          </w:rPr>
          <w:t>www.acmetownship.org</w:t>
        </w:r>
      </w:hyperlink>
      <w:r>
        <w:t>. Written comments regarding the ordinance may be directed to:</w:t>
      </w:r>
    </w:p>
    <w:p w14:paraId="49C0AD53" w14:textId="77777777" w:rsidR="00DA5AB0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>Cathy Dye</w:t>
      </w:r>
    </w:p>
    <w:p w14:paraId="7FC62E9A" w14:textId="77777777" w:rsidR="00DA5AB0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Acme Township Clerk</w:t>
      </w:r>
      <w:bookmarkStart w:id="0" w:name="_GoBack"/>
      <w:bookmarkEnd w:id="0"/>
    </w:p>
    <w:p w14:paraId="70F6C7E6" w14:textId="77777777" w:rsidR="00DA5AB0" w:rsidRDefault="009346B3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hyperlink r:id="rId5" w:history="1">
        <w:r w:rsidR="00DA5AB0">
          <w:rPr>
            <w:rStyle w:val="Hyperlink"/>
            <w:rFonts w:ascii="Cambria" w:hAnsi="Cambria"/>
          </w:rPr>
          <w:t>cdye@acmetownship.org</w:t>
        </w:r>
      </w:hyperlink>
      <w:r w:rsidR="00DA5AB0">
        <w:rPr>
          <w:rFonts w:ascii="Cambria" w:hAnsi="Cambria"/>
          <w:color w:val="000000"/>
        </w:rPr>
        <w:t xml:space="preserve"> </w:t>
      </w:r>
    </w:p>
    <w:p w14:paraId="465FA96E" w14:textId="77777777" w:rsidR="00DA5AB0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>6042 Acme Road</w:t>
      </w:r>
    </w:p>
    <w:p w14:paraId="5EF3C9EF" w14:textId="77777777" w:rsidR="00DA5AB0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Williamsburg, MI 49690</w:t>
      </w:r>
    </w:p>
    <w:p w14:paraId="4996C205" w14:textId="77777777" w:rsidR="00DA5AB0" w:rsidRPr="00884189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(231)938-1350</w:t>
      </w:r>
    </w:p>
    <w:p w14:paraId="69EDF7F5" w14:textId="77777777" w:rsidR="009346B3" w:rsidRDefault="009346B3"/>
    <w:sectPr w:rsidR="0093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B0"/>
    <w:rsid w:val="000734F1"/>
    <w:rsid w:val="001A5338"/>
    <w:rsid w:val="00475071"/>
    <w:rsid w:val="004B114B"/>
    <w:rsid w:val="007309E1"/>
    <w:rsid w:val="007C6D46"/>
    <w:rsid w:val="00856A9F"/>
    <w:rsid w:val="0091500D"/>
    <w:rsid w:val="009346B3"/>
    <w:rsid w:val="00CC7ADF"/>
    <w:rsid w:val="00DA5AB0"/>
    <w:rsid w:val="00DC11B4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DB07"/>
  <w15:chartTrackingRefBased/>
  <w15:docId w15:val="{B54580D4-83B0-496B-BB5D-FB39D0D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A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5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ye@acmetownship.org" TargetMode="External"/><Relationship Id="rId4" Type="http://schemas.openxmlformats.org/officeDocument/2006/relationships/hyperlink" Target="http://www.acme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Wolf</dc:creator>
  <cp:keywords/>
  <dc:description/>
  <cp:lastModifiedBy>Lindsey Wolf</cp:lastModifiedBy>
  <cp:revision>3</cp:revision>
  <dcterms:created xsi:type="dcterms:W3CDTF">2020-09-08T18:41:00Z</dcterms:created>
  <dcterms:modified xsi:type="dcterms:W3CDTF">2020-10-08T20:32:00Z</dcterms:modified>
</cp:coreProperties>
</file>